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12" w:rsidRPr="006274A8" w:rsidRDefault="00725813">
      <w:pPr>
        <w:rPr>
          <w:lang w:val="en-US"/>
        </w:rPr>
      </w:pPr>
      <w:r>
        <w:rPr>
          <w:lang w:val="en-US"/>
        </w:rPr>
        <w:t>Topic: p</w:t>
      </w:r>
      <w:r w:rsidR="006274A8" w:rsidRPr="006274A8">
        <w:rPr>
          <w:lang w:val="en-US"/>
        </w:rPr>
        <w:t>rejudices</w:t>
      </w:r>
    </w:p>
    <w:p w:rsidR="00725813" w:rsidRDefault="00725813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>
        <w:rPr>
          <w:rFonts w:ascii="Roboto" w:hAnsi="Roboto"/>
          <w:color w:val="000000"/>
          <w:sz w:val="27"/>
          <w:szCs w:val="27"/>
          <w:lang w:val="en-US"/>
        </w:rPr>
        <w:t>A</w:t>
      </w:r>
    </w:p>
    <w:p w:rsidR="00725813" w:rsidRDefault="00725813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>
        <w:rPr>
          <w:rFonts w:ascii="Roboto" w:hAnsi="Roboto"/>
          <w:noProof/>
          <w:color w:val="000000"/>
          <w:sz w:val="27"/>
          <w:szCs w:val="27"/>
        </w:rPr>
        <w:drawing>
          <wp:inline distT="0" distB="0" distL="0" distR="0" wp14:anchorId="3F3B3445" wp14:editId="5D511F52">
            <wp:extent cx="2655570" cy="149479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n and women prejudic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4A8" w:rsidRPr="006274A8" w:rsidRDefault="006274A8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Though 76 percent of female and </w:t>
      </w:r>
      <w:proofErr w:type="gramStart"/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88 </w:t>
      </w:r>
      <w:r>
        <w:rPr>
          <w:rFonts w:ascii="Roboto" w:hAnsi="Roboto"/>
          <w:color w:val="000000"/>
          <w:sz w:val="27"/>
          <w:szCs w:val="27"/>
          <w:lang w:val="en-US"/>
        </w:rPr>
        <w:t xml:space="preserve"> 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>percent</w:t>
      </w:r>
      <w:proofErr w:type="gramEnd"/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 of male marketers believe they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avoid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gender stereotypes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 when creating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advertising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, according to a global survey detailed in a Kantar report, researchers noted that ad targeting is still extremely skewed within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specific product categories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 like baby products, laundry products and household cleaners — where females make up 98 percent of the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targeted audience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>.</w:t>
      </w:r>
    </w:p>
    <w:p w:rsidR="006274A8" w:rsidRPr="006274A8" w:rsidRDefault="006274A8" w:rsidP="006274A8">
      <w:pPr>
        <w:shd w:val="clear" w:color="auto" w:fill="FFFFFF"/>
        <w:spacing w:after="150" w:line="312" w:lineRule="atLeast"/>
        <w:outlineLvl w:val="1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 w:rsidRPr="006274A8"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>Why should they care?</w:t>
      </w:r>
    </w:p>
    <w:p w:rsidR="006274A8" w:rsidRDefault="006274A8" w:rsidP="006274A8">
      <w:pPr>
        <w:shd w:val="clear" w:color="auto" w:fill="FFFFFF"/>
        <w:spacing w:after="150" w:line="312" w:lineRule="atLeast"/>
        <w:outlineLvl w:val="1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 w:rsidRPr="006274A8"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 xml:space="preserve">Products like OB or lipsticks </w:t>
      </w:r>
      <w:proofErr w:type="gramStart"/>
      <w:r w:rsidRPr="006274A8"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>are made</w:t>
      </w:r>
      <w:proofErr w:type="gramEnd"/>
      <w:r w:rsidRPr="006274A8"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 xml:space="preserve"> especially for women. Traditionally young women also take care of the babies. So </w:t>
      </w:r>
      <w:r w:rsidRPr="00233AA0">
        <w:rPr>
          <w:rFonts w:ascii="Roboto" w:eastAsia="Times New Roman" w:hAnsi="Roboto" w:cs="Times New Roman"/>
          <w:color w:val="000000"/>
          <w:sz w:val="27"/>
          <w:szCs w:val="27"/>
          <w:highlight w:val="yellow"/>
          <w:lang w:val="en-US" w:eastAsia="de-DE"/>
        </w:rPr>
        <w:t>why creating ads for minorities</w:t>
      </w:r>
      <w:r w:rsidRPr="006274A8"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>?</w:t>
      </w:r>
    </w:p>
    <w:p w:rsidR="006274A8" w:rsidRDefault="00725813" w:rsidP="006274A8">
      <w:pPr>
        <w:shd w:val="clear" w:color="auto" w:fill="FFFFFF"/>
        <w:spacing w:after="150" w:line="312" w:lineRule="atLeast"/>
        <w:outlineLvl w:val="1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0A02EB0" wp14:editId="0A41F8C8">
                <wp:extent cx="307340" cy="307340"/>
                <wp:effectExtent l="0" t="0" r="0" b="0"/>
                <wp:docPr id="9" name="AutoShape 18" descr="https://i2.wp.com/nypost.com/wp-content/uploads/sites/2/2017/09/170921-gender-roles-girls-embed.jpg?quality=80&amp;strip=all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DEF9E" id="AutoShape 18" o:spid="_x0000_s1026" alt="https://i2.wp.com/nypost.com/wp-content/uploads/sites/2/2017/09/170921-gender-roles-girls-embed.jpg?quality=80&amp;strip=all&amp;ssl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WdDgMAAEcGAAAOAAAAZHJzL2Uyb0RvYy54bWysVNtu1DAQfUfiHyw/8JbNpdlLQtOq3QtC&#10;KlCp8AHexEkMjm1s72YXxL8zdna32/YFAXmw7Bln5pyZ47m83nUcbak2TIoCx6MIIypKWTHRFPjL&#10;51Uww8hYIirCpaAF3lODr69ev7rsVU4T2UpeUY0giDB5rwrcWqvyMDRlSztiRlJRAc5a6o5YOOom&#10;rDTpIXrHwySKJmEvdaW0LKkxYF0MTnzl49c1Le2nujbUIl5gwGb9qv26dmt4dUnyRhPVsvIAg/wF&#10;io4wAUlPoRbEErTR7EWojpVaGlnbUSm7UNY1K6nnAGzi6Bmbh5Yo6rlAcYw6lcn8v7Dlx+29Rqwq&#10;cIaRIB206GZjpc+MYmheRU0J9XJ9MdAYlox65bGLvZJmoNGroJTCUmHDjeKSVCY0zFITJo7VNIyy&#10;MJ5GWRIHDRXQ70BLTk3QMM1NQLs1rUZfVXP9fUM4s/tiFr0hnXprrGaqIJwPJ8OL2LWrBxyA+kHd&#10;a1dwo+5k+c0gIectEQ29MQqaDlIEOkeT1rJvKcByZggRPonhDgaioXX/QVZQAAIF8M3c1bpzOaBN&#10;aOc1sz9phu4sKsF4EU0vUlBWCa7D3mUg+fFnpY19R2WH3KbAGtD54GR7Z+xw9XjF5RJyxTgHO8m5&#10;eGKAmIMFUsOvzudAeJX9zKJsOVvO0iBNJssgjRaL4GY1T4PJKp6OFxeL+XwR/3J54zRvWVVR4dIc&#10;FR+nf6aow9sbtHrSvJGcVS6cg2R0s55zjbYEXtzKf77k4Hm8Fj6F4esFXJ5RipM0uk2yYDWZTYN0&#10;lY6DbBrNgijObrNJlGbpYvWU0h0T9N8poR4ewzgZ+y6dgX7GLfLfS24k70D7GnHWFXh2ukRyp8Cl&#10;qHxrLWF82J+VwsF/LAW0+9hor1cn0UH9a1ntQa5agpxAeTB9YdNK/QOjHiZZgQ28JE0x4u8FSD6L&#10;UydQ6w/peJrAQZ971uceIkoIVWCL0bCd22FcbpRmTQuZYl8YId2cqJmXsHtCA6rD44Jp5ZkcJqsb&#10;h+dnf+tx/l/9Bg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DJiqWdDgMAAEcGAAAOAAAAAAAAAAAAAAAAAC4CAABkcnMvZTJvRG9j&#10;LnhtbFBLAQItABQABgAIAAAAIQDrxsCk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725813">
        <w:rPr>
          <w:rFonts w:ascii="Roboto" w:eastAsia="Times New Roman" w:hAnsi="Roboto" w:cs="Times New Roman"/>
          <w:color w:val="000000"/>
          <w:sz w:val="27"/>
          <w:szCs w:val="27"/>
          <w:lang w:eastAsia="de-DE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Rechteck 5" descr="https://i2.wp.com/nypost.com/wp-content/uploads/sites/2/2017/09/170921-gender-roles-girls-embed.jpg?quality=80&amp;strip=all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57B1D" id="Rechteck 5" o:spid="_x0000_s1026" alt="https://i2.wp.com/nypost.com/wp-content/uploads/sites/2/2017/09/170921-gender-roles-girls-embed.jpg?quality=80&amp;strip=all&amp;ssl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PqDwMAAEUGAAAOAAAAZHJzL2Uyb0RvYy54bWysVNty0zAQfWeGf9DogTfHlzoXm7qdkjQM&#10;MwU6XD5AkWVbIEtCUuoGhn9nJSdpWl4YwA8aaVfePWf3aM8v73uB7pixXMkKp5MEIyapqrlsK/z5&#10;0zpaYGQdkTURSrIK75jFlxfPn50PumSZ6pSomUEQRNpy0BXunNNlHFvasZ7YidJMgrNRpicOjqaN&#10;a0MGiN6LOEuSWTwoU2ujKLMWrKvRiS9C/KZh1L1vGsscEhUGbC6sJqwbv8YX56RsDdEdp3sY5C9Q&#10;9IRLSHoMtSKOoK3hv4XqOTXKqsZNqOpj1TScssAB2KTJEzYfO6JZ4ALFsfpYJvv/wtJ3d7cG8brC&#10;U4wk6aFFHxjtHKNfEVhqZilUy3fFQlt4Nhl0QC53WtmRxKAjqqRj0sVbLRSpbWy5YzbOPKd5nBRx&#10;Ok+KLI1aJqHbkVGC2ajlRtiI9RtWT77o9vLblgjudtUieUF6/dI6w3VFhBhPVlSpb9YAOADzR31r&#10;fLmtvlH0q0VSLTsiW3ZlNbQchAhkDiZj1NAxgOXNECJ+FMMfLERDm+GtqoE+2ToVWnnfmN7ngCah&#10;+6CY3VEx7N4hCsazZH6Wg64ouPZ7n4GUh5+1se41Uz3ymwobQBeCk7sb68arhys+l1RrLgTYSSnk&#10;IwPEHC2QGn71Pg8iaOxHkRTXi+tFHuXZ7DrKk9Uqulov82i2TufT1dlquVylP33eNC87XtdM+jQH&#10;vaf5n+lp//JGpR4Vb5XgtQ/nIVnTbpbCoDsC720dvlBy8Dxcix/DCPUCLk8opVmevMqKaD1bzKN8&#10;nU+jYp4soiQtXhWzJC/y1foxpRsu2b9TQkOFi2k2DV06Af2EWxK+37mRsgftGyR4X+HF8RIpvQKv&#10;ZR1a6wgX4/6kFB7+Qymg3YdGB716iY7q36h6B3I1CuQEyoPZC5tOme8YDTDHKmzhJRmGkXgjQfJF&#10;mnuBunDIp/MMDubUszn1EEkhVIUdRuN26cZhudWGtx1kSkNhpLqCZ9LwIGH/hEZU+8cFsyow2c9V&#10;PwxPz+HWw/S/+AUAAP//AwBQSwMEFAAGAAgAAAAhAOvGwKTZAAAAAwEAAA8AAABkcnMvZG93bnJl&#10;di54bWxMj0FLw0AQhe+C/2EZwYvYjVKkxGyKFMQiQjHVnqfZMQlmZ9PsNon/3tEe9DKP4Q3vfZMt&#10;J9eqgfrQeDZwM0tAEZfeNlwZeNs+Xi9AhYhssfVMBr4owDI/P8swtX7kVxqKWCkJ4ZCigTrGLtU6&#10;lDU5DDPfEYv34XuHUda+0rbHUcJdq2+T5E47bFgaauxoVVP5WRydgbHcDLvty5PeXO3Wng/rw6p4&#10;fzbm8mJ6uAcVaYp/x/CDL+iQC9PeH9kG1RqQR+LvFG++mIPan1Tnmf7Pnn8DAAD//wMAUEsBAi0A&#10;FAAGAAgAAAAhALaDOJL+AAAA4QEAABMAAAAAAAAAAAAAAAAAAAAAAFtDb250ZW50X1R5cGVzXS54&#10;bWxQSwECLQAUAAYACAAAACEAOP0h/9YAAACUAQAACwAAAAAAAAAAAAAAAAAvAQAAX3JlbHMvLnJl&#10;bHNQSwECLQAUAAYACAAAACEAMSJD6g8DAABFBgAADgAAAAAAAAAAAAAAAAAuAgAAZHJzL2Uyb0Rv&#10;Yy54bWxQSwECLQAUAAYACAAAACEA68bAp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6274A8" w:rsidRDefault="006274A8" w:rsidP="006274A8">
      <w:pPr>
        <w:shd w:val="clear" w:color="auto" w:fill="FFFFFF"/>
        <w:spacing w:after="150" w:line="312" w:lineRule="atLeast"/>
        <w:outlineLvl w:val="1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</w: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softHyphen/>
        <w:t>__________________</w:t>
      </w: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>___________</w:t>
      </w: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725813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6274A8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  <w:t>B</w:t>
      </w:r>
    </w:p>
    <w:p w:rsidR="006274A8" w:rsidRDefault="00725813" w:rsidP="006274A8">
      <w:pPr>
        <w:shd w:val="clear" w:color="auto" w:fill="FFFFFF"/>
        <w:spacing w:after="300" w:line="336" w:lineRule="atLeast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  <w:r>
        <w:rPr>
          <w:noProof/>
          <w:lang w:eastAsia="de-DE"/>
        </w:rPr>
        <w:drawing>
          <wp:inline distT="0" distB="0" distL="0" distR="0" wp14:anchorId="182E5B15" wp14:editId="4568EBA0">
            <wp:extent cx="2655570" cy="1769745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ender-roles-girl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4A8" w:rsidRPr="006274A8" w:rsidRDefault="006274A8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“While it is true that more women than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men are primary grocery shoppers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, it is strange that almost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100 percent of the people we talk to about baby products, laundry products and household cleaners are women</w:t>
      </w:r>
      <w:r w:rsidRPr="006274A8">
        <w:rPr>
          <w:rFonts w:ascii="Roboto" w:hAnsi="Roboto"/>
          <w:color w:val="000000"/>
          <w:sz w:val="27"/>
          <w:szCs w:val="27"/>
          <w:lang w:val="en-US"/>
        </w:rPr>
        <w:t>”.</w:t>
      </w:r>
    </w:p>
    <w:p w:rsidR="00233AA0" w:rsidRDefault="006274A8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The data did find that most ads that run on TV (67%) — both digital (72%) and static (62%) — are targeted at both genders, but when ads are targeted at a specific gender, </w:t>
      </w:r>
      <w:proofErr w:type="gramStart"/>
      <w:r w:rsidRPr="006274A8">
        <w:rPr>
          <w:rFonts w:ascii="Roboto" w:hAnsi="Roboto"/>
          <w:color w:val="000000"/>
          <w:sz w:val="27"/>
          <w:szCs w:val="27"/>
          <w:lang w:val="en-US"/>
        </w:rPr>
        <w:t>it’s</w:t>
      </w:r>
      <w:proofErr w:type="gramEnd"/>
      <w:r w:rsidRPr="006274A8">
        <w:rPr>
          <w:rFonts w:ascii="Roboto" w:hAnsi="Roboto"/>
          <w:color w:val="000000"/>
          <w:sz w:val="27"/>
          <w:szCs w:val="27"/>
          <w:lang w:val="en-US"/>
        </w:rPr>
        <w:t xml:space="preserve"> usually women being targeted. </w:t>
      </w:r>
    </w:p>
    <w:p w:rsidR="006274A8" w:rsidRPr="006274A8" w:rsidRDefault="006274A8" w:rsidP="006274A8">
      <w:pPr>
        <w:pStyle w:val="StandardWeb"/>
        <w:shd w:val="clear" w:color="auto" w:fill="FFFFFF"/>
        <w:spacing w:before="0" w:beforeAutospacing="0" w:after="300" w:afterAutospacing="0" w:line="336" w:lineRule="atLeast"/>
        <w:rPr>
          <w:rFonts w:ascii="Roboto" w:hAnsi="Roboto"/>
          <w:color w:val="000000"/>
          <w:sz w:val="27"/>
          <w:szCs w:val="27"/>
          <w:lang w:val="en-US"/>
        </w:rPr>
      </w:pPr>
      <w:r>
        <w:rPr>
          <w:rFonts w:ascii="Roboto" w:hAnsi="Roboto"/>
          <w:color w:val="000000"/>
          <w:sz w:val="27"/>
          <w:szCs w:val="27"/>
          <w:lang w:val="en-US"/>
        </w:rPr>
        <w:t>I think</w:t>
      </w:r>
      <w:proofErr w:type="gramStart"/>
      <w:r>
        <w:rPr>
          <w:rFonts w:ascii="Roboto" w:hAnsi="Roboto"/>
          <w:color w:val="000000"/>
          <w:sz w:val="27"/>
          <w:szCs w:val="27"/>
          <w:lang w:val="en-US"/>
        </w:rPr>
        <w:t>,</w:t>
      </w:r>
      <w:proofErr w:type="gramEnd"/>
      <w:r>
        <w:rPr>
          <w:rFonts w:ascii="Roboto" w:hAnsi="Roboto"/>
          <w:color w:val="000000"/>
          <w:sz w:val="27"/>
          <w:szCs w:val="27"/>
          <w:lang w:val="en-US"/>
        </w:rPr>
        <w:t xml:space="preserve"> it´s </w:t>
      </w:r>
      <w:r w:rsidRPr="00233AA0">
        <w:rPr>
          <w:rFonts w:ascii="Roboto" w:hAnsi="Roboto"/>
          <w:color w:val="000000"/>
          <w:sz w:val="27"/>
          <w:szCs w:val="27"/>
          <w:highlight w:val="yellow"/>
          <w:lang w:val="en-US"/>
        </w:rPr>
        <w:t>time to use advertising for both groups without role stereotypes</w:t>
      </w:r>
      <w:r>
        <w:rPr>
          <w:rFonts w:ascii="Roboto" w:hAnsi="Roboto"/>
          <w:color w:val="000000"/>
          <w:sz w:val="27"/>
          <w:szCs w:val="27"/>
          <w:lang w:val="en-US"/>
        </w:rPr>
        <w:t>.</w:t>
      </w:r>
    </w:p>
    <w:p w:rsidR="006274A8" w:rsidRPr="006274A8" w:rsidRDefault="006274A8" w:rsidP="006274A8">
      <w:pPr>
        <w:shd w:val="clear" w:color="auto" w:fill="FFFFFF"/>
        <w:spacing w:after="150" w:line="312" w:lineRule="atLeast"/>
        <w:outlineLvl w:val="1"/>
        <w:rPr>
          <w:rFonts w:ascii="Roboto" w:eastAsia="Times New Roman" w:hAnsi="Roboto" w:cs="Times New Roman"/>
          <w:color w:val="000000"/>
          <w:sz w:val="27"/>
          <w:szCs w:val="27"/>
          <w:lang w:val="en-US" w:eastAsia="de-DE"/>
        </w:rPr>
      </w:pPr>
    </w:p>
    <w:p w:rsidR="006274A8" w:rsidRPr="006274A8" w:rsidRDefault="006274A8">
      <w:pPr>
        <w:rPr>
          <w:lang w:val="en-US"/>
        </w:rPr>
      </w:pPr>
    </w:p>
    <w:sectPr w:rsidR="006274A8" w:rsidRPr="006274A8" w:rsidSect="006274A8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A8"/>
    <w:rsid w:val="000E627D"/>
    <w:rsid w:val="00233AA0"/>
    <w:rsid w:val="00264886"/>
    <w:rsid w:val="003061A4"/>
    <w:rsid w:val="006274A8"/>
    <w:rsid w:val="007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ADF7"/>
  <w15:chartTrackingRefBased/>
  <w15:docId w15:val="{8282D918-CF2C-4BB0-BAB6-1B015DC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6274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274A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2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2021-01-25T19:29:00Z</dcterms:created>
  <dcterms:modified xsi:type="dcterms:W3CDTF">2021-01-25T19:29:00Z</dcterms:modified>
</cp:coreProperties>
</file>