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D6" w:rsidRPr="004C57D6" w:rsidRDefault="004C57D6" w:rsidP="004C57D6">
      <w:pPr>
        <w:rPr>
          <w:b/>
          <w:sz w:val="28"/>
        </w:rPr>
      </w:pPr>
      <w:bookmarkStart w:id="0" w:name="_GoBack"/>
      <w:r w:rsidRPr="004C57D6">
        <w:rPr>
          <w:b/>
          <w:sz w:val="28"/>
        </w:rPr>
        <w:t>Entdecker und Eroberer</w:t>
      </w:r>
    </w:p>
    <w:bookmarkEnd w:id="0"/>
    <w:p w:rsidR="004C57D6" w:rsidRPr="004C57D6" w:rsidRDefault="004C57D6" w:rsidP="004C57D6">
      <w:pPr>
        <w:rPr>
          <w:sz w:val="20"/>
        </w:rPr>
      </w:pPr>
      <w:r w:rsidRPr="004C57D6">
        <w:rPr>
          <w:sz w:val="20"/>
        </w:rPr>
        <w:t>Bis zum 15. Jahrhundert ahnte man nur, dass hinter dem Horizont über den Ozeanen noch etwas sein könnte - und wer wusste schon, ob man nicht irgendwo da hinten in einen Abgrund stürzte oder verschlungen wurde. Aber irgendwann war der Tatendrang der alten Europäer stärker als solche Zweifel.</w:t>
      </w:r>
    </w:p>
    <w:p w:rsidR="004C57D6" w:rsidRPr="004C57D6" w:rsidRDefault="004C57D6" w:rsidP="004C57D6">
      <w:pPr>
        <w:rPr>
          <w:sz w:val="20"/>
        </w:rPr>
      </w:pPr>
      <w:r w:rsidRPr="004C57D6">
        <w:rPr>
          <w:sz w:val="20"/>
        </w:rPr>
        <w:t xml:space="preserve">Für die Entdecker und ihre königlichen Sponsoren gab es kein Halten mehr. Die Portugiesen segelten nach Afrika und Indien. Columbus entdeckte für Spanien den amerikanischen Kontinent. Dabei wurden jedoch auch uralte Kulturen für immer ausgelöscht. </w:t>
      </w:r>
      <w:proofErr w:type="spellStart"/>
      <w:r w:rsidRPr="004C57D6">
        <w:rPr>
          <w:sz w:val="20"/>
        </w:rPr>
        <w:t>Hape</w:t>
      </w:r>
      <w:proofErr w:type="spellEnd"/>
      <w:r w:rsidRPr="004C57D6">
        <w:rPr>
          <w:sz w:val="20"/>
        </w:rPr>
        <w:t xml:space="preserve"> Kerkeling ergründet die Geheimnisse der Azteken, Inka und Maya.</w:t>
      </w:r>
    </w:p>
    <w:p w:rsidR="004C57D6" w:rsidRPr="004C57D6" w:rsidRDefault="004C57D6" w:rsidP="004C57D6">
      <w:pPr>
        <w:rPr>
          <w:sz w:val="20"/>
        </w:rPr>
      </w:pPr>
      <w:r w:rsidRPr="004C57D6">
        <w:rPr>
          <w:sz w:val="20"/>
        </w:rPr>
        <w:t>Der "richtige" Glaube</w:t>
      </w:r>
    </w:p>
    <w:p w:rsidR="004C57D6" w:rsidRPr="004C57D6" w:rsidRDefault="004C57D6" w:rsidP="004C57D6">
      <w:pPr>
        <w:rPr>
          <w:sz w:val="20"/>
        </w:rPr>
      </w:pPr>
      <w:r w:rsidRPr="004C57D6">
        <w:rPr>
          <w:sz w:val="20"/>
        </w:rPr>
        <w:t xml:space="preserve">Zur gleichen Zeit, in der </w:t>
      </w:r>
      <w:proofErr w:type="spellStart"/>
      <w:r w:rsidRPr="004C57D6">
        <w:rPr>
          <w:sz w:val="20"/>
        </w:rPr>
        <w:t>Hernan</w:t>
      </w:r>
      <w:proofErr w:type="spellEnd"/>
      <w:r w:rsidRPr="004C57D6">
        <w:rPr>
          <w:sz w:val="20"/>
        </w:rPr>
        <w:t xml:space="preserve"> Cortez das Aztekenreich eroberte, prangerte in Deutschland ein Mönch namens Martin Luther die Geldgier der Kirche an und wurde damit zum christlichen Popstar. Unter dem Decknamen "Junker Jörg" tauchte er unter und übersetzte auf der Wartburg die Bibel, die jetzt überall gelesen werden konnte, denn Johannes Gutenberg hatte zuvor den Buchdruck erfunden.</w:t>
      </w:r>
    </w:p>
    <w:p w:rsidR="004C57D6" w:rsidRPr="004C57D6" w:rsidRDefault="004C57D6" w:rsidP="004C57D6">
      <w:pPr>
        <w:rPr>
          <w:sz w:val="20"/>
        </w:rPr>
      </w:pPr>
      <w:r w:rsidRPr="004C57D6">
        <w:rPr>
          <w:sz w:val="20"/>
        </w:rPr>
        <w:t>Der Streit innerhalb der christlichen Kirche lief bald darauf auf vollen Touren. Katholiken und Protestanten kämpften mit Kanonen um den "richtigen" Glauben - oder was die eine und die andere Seite jeweils dafür hielt. Es war der erste Krieg, in den praktisch alle großen Mächte Europas verwickelt waren - und einer der furchtbarsten der Weltgeschichte. Bald hatten auch die Engländer heftigen Ärger mit dem Papst. Kein kleiner Mönch wie Martin Luther war der Auslöser, sondern der Herrscher persönlich, Heinrich VIII</w:t>
      </w:r>
      <w:proofErr w:type="gramStart"/>
      <w:r w:rsidRPr="004C57D6">
        <w:rPr>
          <w:sz w:val="20"/>
        </w:rPr>
        <w:t>..</w:t>
      </w:r>
      <w:proofErr w:type="gramEnd"/>
      <w:r w:rsidRPr="004C57D6">
        <w:rPr>
          <w:sz w:val="20"/>
        </w:rPr>
        <w:t xml:space="preserve"> Er ließ zwei seiner sechs Ehefrauen köpfen und galt auch ansonsten als Tyrann.</w:t>
      </w:r>
    </w:p>
    <w:p w:rsidR="004C57D6" w:rsidRPr="004C57D6" w:rsidRDefault="004C57D6" w:rsidP="004C57D6">
      <w:pPr>
        <w:rPr>
          <w:sz w:val="20"/>
        </w:rPr>
      </w:pPr>
      <w:r w:rsidRPr="004C57D6">
        <w:rPr>
          <w:sz w:val="20"/>
        </w:rPr>
        <w:t>Herrin der Meere</w:t>
      </w:r>
    </w:p>
    <w:p w:rsidR="004C57D6" w:rsidRPr="004C57D6" w:rsidRDefault="004C57D6" w:rsidP="004C57D6">
      <w:pPr>
        <w:rPr>
          <w:sz w:val="20"/>
        </w:rPr>
      </w:pPr>
      <w:r w:rsidRPr="004C57D6">
        <w:rPr>
          <w:sz w:val="20"/>
        </w:rPr>
        <w:t xml:space="preserve">Im Londoner Tower ergründet </w:t>
      </w:r>
      <w:proofErr w:type="spellStart"/>
      <w:r w:rsidRPr="004C57D6">
        <w:rPr>
          <w:sz w:val="20"/>
        </w:rPr>
        <w:t>Hape</w:t>
      </w:r>
      <w:proofErr w:type="spellEnd"/>
      <w:r w:rsidRPr="004C57D6">
        <w:rPr>
          <w:sz w:val="20"/>
        </w:rPr>
        <w:t xml:space="preserve"> Kerkeling die Geheimnisse um den Herrscher, der Englands Ruhm als Weltmacht ermöglichte. Seine Tochter Elisabeth I. baute die englische Flotte aus und besiegte sogar die spanische Armada. Jetzt war England endgültig die größte Seemacht in Europa und Elisabeth I. Herrin der Meere - die mächtigste Frau der Welt. </w:t>
      </w:r>
      <w:proofErr w:type="spellStart"/>
      <w:r w:rsidRPr="004C57D6">
        <w:rPr>
          <w:sz w:val="20"/>
        </w:rPr>
        <w:t>Hape</w:t>
      </w:r>
      <w:proofErr w:type="spellEnd"/>
      <w:r w:rsidRPr="004C57D6">
        <w:rPr>
          <w:sz w:val="20"/>
        </w:rPr>
        <w:t xml:space="preserve"> Kerkeling spielt in dieser Folge Elisabeth I., ebenso wie den Azteken-Herrscher </w:t>
      </w:r>
      <w:proofErr w:type="spellStart"/>
      <w:r w:rsidRPr="004C57D6">
        <w:rPr>
          <w:sz w:val="20"/>
        </w:rPr>
        <w:t>Montezuma</w:t>
      </w:r>
      <w:proofErr w:type="spellEnd"/>
      <w:r w:rsidRPr="004C57D6">
        <w:rPr>
          <w:sz w:val="20"/>
        </w:rPr>
        <w:t xml:space="preserve"> und Martin Luther.</w:t>
      </w:r>
    </w:p>
    <w:p w:rsidR="004C57D6" w:rsidRPr="004C57D6" w:rsidRDefault="004C57D6" w:rsidP="004C57D6">
      <w:pPr>
        <w:rPr>
          <w:sz w:val="20"/>
        </w:rPr>
      </w:pPr>
    </w:p>
    <w:p w:rsidR="004C57D6" w:rsidRPr="004C57D6" w:rsidRDefault="004C57D6" w:rsidP="004C57D6">
      <w:pPr>
        <w:rPr>
          <w:sz w:val="20"/>
        </w:rPr>
      </w:pPr>
      <w:r w:rsidRPr="004C57D6">
        <w:rPr>
          <w:sz w:val="20"/>
        </w:rPr>
        <w:t xml:space="preserve">- 1519 </w:t>
      </w:r>
      <w:proofErr w:type="spellStart"/>
      <w:r w:rsidRPr="004C57D6">
        <w:rPr>
          <w:sz w:val="20"/>
        </w:rPr>
        <w:t>Hernan</w:t>
      </w:r>
      <w:proofErr w:type="spellEnd"/>
      <w:r w:rsidRPr="004C57D6">
        <w:rPr>
          <w:sz w:val="20"/>
        </w:rPr>
        <w:t xml:space="preserve"> Cortés begegnet erstmals den Azteken</w:t>
      </w:r>
    </w:p>
    <w:p w:rsidR="004C57D6" w:rsidRPr="004C57D6" w:rsidRDefault="004C57D6" w:rsidP="004C57D6">
      <w:pPr>
        <w:rPr>
          <w:sz w:val="20"/>
        </w:rPr>
      </w:pPr>
      <w:r w:rsidRPr="004C57D6">
        <w:rPr>
          <w:sz w:val="20"/>
        </w:rPr>
        <w:t>- 1532 Francisco Pizarro dringt in das Inka-Reich ein</w:t>
      </w:r>
    </w:p>
    <w:p w:rsidR="004C57D6" w:rsidRPr="004C57D6" w:rsidRDefault="004C57D6" w:rsidP="004C57D6">
      <w:pPr>
        <w:rPr>
          <w:sz w:val="20"/>
        </w:rPr>
      </w:pPr>
      <w:r w:rsidRPr="004C57D6">
        <w:rPr>
          <w:sz w:val="20"/>
        </w:rPr>
        <w:t>- 1534 Heinrich VIII., König von England von 1509 bis 1547, sagt sich von der römischen Kirche los und gründet die Anglikanische Kirche</w:t>
      </w:r>
    </w:p>
    <w:p w:rsidR="004C57D6" w:rsidRPr="004C57D6" w:rsidRDefault="004C57D6" w:rsidP="004C57D6">
      <w:pPr>
        <w:rPr>
          <w:sz w:val="20"/>
        </w:rPr>
      </w:pPr>
      <w:r w:rsidRPr="004C57D6">
        <w:rPr>
          <w:sz w:val="20"/>
        </w:rPr>
        <w:t>- 1558 bis 1603 Regierungszeit von Königin Elisabeth I, auch elisabethanisches Zeitalter genannt</w:t>
      </w:r>
    </w:p>
    <w:p w:rsidR="004C57D6" w:rsidRPr="004C57D6" w:rsidRDefault="004C57D6" w:rsidP="004C57D6">
      <w:pPr>
        <w:rPr>
          <w:sz w:val="20"/>
        </w:rPr>
      </w:pPr>
      <w:r w:rsidRPr="004C57D6">
        <w:rPr>
          <w:sz w:val="20"/>
        </w:rPr>
        <w:t>- 1588 Francis Drakes siegreicher Kampf gegen die spanische Armada</w:t>
      </w:r>
    </w:p>
    <w:p w:rsidR="004C57D6" w:rsidRPr="004C57D6" w:rsidRDefault="004C57D6" w:rsidP="004C57D6">
      <w:pPr>
        <w:rPr>
          <w:sz w:val="20"/>
        </w:rPr>
      </w:pPr>
      <w:r w:rsidRPr="004C57D6">
        <w:rPr>
          <w:sz w:val="20"/>
        </w:rPr>
        <w:t>- 1611 Eröffnung der Amsterdamer Börse</w:t>
      </w:r>
    </w:p>
    <w:p w:rsidR="004C57D6" w:rsidRPr="004C57D6" w:rsidRDefault="004C57D6" w:rsidP="004C57D6">
      <w:pPr>
        <w:rPr>
          <w:sz w:val="20"/>
        </w:rPr>
      </w:pPr>
      <w:r w:rsidRPr="004C57D6">
        <w:rPr>
          <w:sz w:val="20"/>
        </w:rPr>
        <w:t>- 1618 bis 1648 Dreißigjähriger Krieg</w:t>
      </w:r>
    </w:p>
    <w:p w:rsidR="004C57D6" w:rsidRDefault="004C57D6" w:rsidP="004C57D6">
      <w:pPr>
        <w:rPr>
          <w:sz w:val="20"/>
        </w:rPr>
      </w:pPr>
      <w:r w:rsidRPr="004C57D6">
        <w:rPr>
          <w:sz w:val="20"/>
        </w:rPr>
        <w:t>- 1624 bis 1664 Neu-Amsterdam, das heutige New York, ist Verwaltungssitz der niederländischen Kolonie Neu-Niederland</w:t>
      </w:r>
    </w:p>
    <w:p w:rsidR="004C57D6" w:rsidRDefault="004C57D6" w:rsidP="004C57D6">
      <w:pPr>
        <w:rPr>
          <w:sz w:val="20"/>
        </w:rPr>
      </w:pPr>
      <w:r w:rsidRPr="004C57D6">
        <w:rPr>
          <w:sz w:val="20"/>
        </w:rPr>
        <w:t>- 1637 Erster Börsenkrach (Tulpenmanie)</w:t>
      </w:r>
    </w:p>
    <w:p w:rsidR="004C57D6" w:rsidRPr="004C57D6" w:rsidRDefault="004C57D6" w:rsidP="004C57D6">
      <w:pPr>
        <w:rPr>
          <w:sz w:val="18"/>
        </w:rPr>
      </w:pPr>
      <w:r w:rsidRPr="004C57D6">
        <w:rPr>
          <w:sz w:val="18"/>
        </w:rPr>
        <w:t>In https://www.zdf.de/dokumentation/terra-x/terra-x-weltgeschichte-mit-hape-kerkeling-entdecker-und-100.html</w:t>
      </w:r>
    </w:p>
    <w:sectPr w:rsidR="004C57D6" w:rsidRPr="004C57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D6"/>
    <w:rsid w:val="0036674A"/>
    <w:rsid w:val="004C5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2473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cp:revision>
  <dcterms:created xsi:type="dcterms:W3CDTF">2018-01-23T11:17:00Z</dcterms:created>
  <dcterms:modified xsi:type="dcterms:W3CDTF">2018-01-23T11:20:00Z</dcterms:modified>
</cp:coreProperties>
</file>