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10" w:rsidRPr="000A0A0E" w:rsidRDefault="000A0A0E">
      <w:pPr>
        <w:rPr>
          <w:sz w:val="28"/>
          <w:u w:val="single"/>
          <w:lang w:val="en-US"/>
        </w:rPr>
      </w:pPr>
      <w:bookmarkStart w:id="0" w:name="_GoBack"/>
      <w:proofErr w:type="spellStart"/>
      <w:r w:rsidRPr="000A0A0E">
        <w:rPr>
          <w:sz w:val="28"/>
          <w:u w:val="single"/>
          <w:lang w:val="en-US"/>
        </w:rPr>
        <w:t>Syrien</w:t>
      </w:r>
      <w:proofErr w:type="spellEnd"/>
      <w:r w:rsidRPr="000A0A0E">
        <w:rPr>
          <w:sz w:val="28"/>
          <w:u w:val="single"/>
          <w:lang w:val="en-US"/>
        </w:rPr>
        <w:t>: Der Putin-Erdogan-Deal – „Memorandum of understanding“</w:t>
      </w:r>
    </w:p>
    <w:bookmarkEnd w:id="0"/>
    <w:p w:rsidR="000A0A0E" w:rsidRPr="000A0A0E" w:rsidRDefault="000A0A0E">
      <w:pPr>
        <w:rPr>
          <w:lang w:val="en-US"/>
        </w:rPr>
      </w:pPr>
    </w:p>
    <w:p w:rsidR="000A0A0E" w:rsidRDefault="000A0A0E" w:rsidP="000A0A0E">
      <w:pPr>
        <w:pStyle w:val="Listenabsatz"/>
        <w:numPr>
          <w:ilvl w:val="0"/>
          <w:numId w:val="1"/>
        </w:numPr>
      </w:pPr>
      <w:r>
        <w:t>Deal:</w:t>
      </w:r>
    </w:p>
    <w:p w:rsidR="000A0A0E" w:rsidRDefault="00E0462A" w:rsidP="00E0462A">
      <w:pPr>
        <w:pStyle w:val="Listenabsatz"/>
        <w:numPr>
          <w:ilvl w:val="0"/>
          <w:numId w:val="2"/>
        </w:numPr>
      </w:pPr>
      <w:r>
        <w:t>Waffenstillstand</w:t>
      </w:r>
    </w:p>
    <w:p w:rsidR="00E0462A" w:rsidRDefault="00E0462A" w:rsidP="00E0462A">
      <w:pPr>
        <w:pStyle w:val="Listenabsatz"/>
        <w:numPr>
          <w:ilvl w:val="0"/>
          <w:numId w:val="2"/>
        </w:numPr>
      </w:pPr>
      <w:r>
        <w:t>Russland erhält Vormachtstellung</w:t>
      </w:r>
    </w:p>
    <w:p w:rsidR="00E0462A" w:rsidRDefault="00E0462A" w:rsidP="00E0462A">
      <w:pPr>
        <w:pStyle w:val="Listenabsatz"/>
        <w:numPr>
          <w:ilvl w:val="0"/>
          <w:numId w:val="2"/>
        </w:numPr>
      </w:pPr>
      <w:r>
        <w:t>Aufhebung der geplanten Sanktionen</w:t>
      </w:r>
    </w:p>
    <w:p w:rsidR="00E0462A" w:rsidRDefault="00E0462A" w:rsidP="00E0462A">
      <w:pPr>
        <w:pStyle w:val="Listenabsatz"/>
        <w:numPr>
          <w:ilvl w:val="0"/>
          <w:numId w:val="2"/>
        </w:numPr>
      </w:pPr>
      <w:r>
        <w:t>Assad Regime erhält Macht zurück</w:t>
      </w:r>
    </w:p>
    <w:p w:rsidR="00E0462A" w:rsidRDefault="00E0462A" w:rsidP="00E0462A">
      <w:pPr>
        <w:pStyle w:val="Listenabsatz"/>
        <w:numPr>
          <w:ilvl w:val="0"/>
          <w:numId w:val="2"/>
        </w:numPr>
      </w:pPr>
      <w:r>
        <w:t>YPG muss Gebiet räumen</w:t>
      </w:r>
    </w:p>
    <w:p w:rsidR="00E0462A" w:rsidRDefault="00E0462A" w:rsidP="00E0462A">
      <w:pPr>
        <w:pStyle w:val="Listenabsatz"/>
        <w:numPr>
          <w:ilvl w:val="0"/>
          <w:numId w:val="2"/>
        </w:numPr>
      </w:pPr>
      <w:r>
        <w:t>Türkei erhält Pufferzone in erobertem Nordsyrien</w:t>
      </w:r>
    </w:p>
    <w:p w:rsidR="00E0462A" w:rsidRDefault="00E0462A" w:rsidP="00E0462A">
      <w:pPr>
        <w:pStyle w:val="Listenabsatz"/>
        <w:numPr>
          <w:ilvl w:val="0"/>
          <w:numId w:val="2"/>
        </w:numPr>
      </w:pPr>
      <w:r>
        <w:t>Annäherung und Zweckbündnis zwischen Russland und Türkei</w:t>
      </w:r>
    </w:p>
    <w:p w:rsidR="00E0462A" w:rsidRDefault="00E0462A" w:rsidP="00E0462A">
      <w:pPr>
        <w:pStyle w:val="Listenabsatz"/>
        <w:numPr>
          <w:ilvl w:val="0"/>
          <w:numId w:val="2"/>
        </w:numPr>
      </w:pPr>
      <w:r>
        <w:t>Syrische Flüchtlinge aus der Türkei sollen in ehemaliges YPG-Gebiet und Grenzgebiet</w:t>
      </w:r>
    </w:p>
    <w:p w:rsidR="00E0462A" w:rsidRDefault="00E0462A" w:rsidP="00E0462A">
      <w:pPr>
        <w:pStyle w:val="Listenabsatz"/>
      </w:pPr>
    </w:p>
    <w:p w:rsidR="00E0462A" w:rsidRDefault="00E0462A" w:rsidP="00E0462A">
      <w:pPr>
        <w:pStyle w:val="Listenabsatz"/>
      </w:pPr>
      <w:r>
        <w:t xml:space="preserve">USA </w:t>
      </w:r>
      <w:r>
        <w:t xml:space="preserve">haben Deal durch Rückzug ermöglicht: Ablenkung von innenpolitischen Problemen </w:t>
      </w:r>
    </w:p>
    <w:p w:rsidR="000A0A0E" w:rsidRDefault="000A0A0E"/>
    <w:p w:rsidR="000A0A0E" w:rsidRDefault="000A0A0E" w:rsidP="000A0A0E">
      <w:pPr>
        <w:pStyle w:val="Listenabsatz"/>
        <w:numPr>
          <w:ilvl w:val="0"/>
          <w:numId w:val="1"/>
        </w:numPr>
      </w:pPr>
      <w:r>
        <w:t>Ziele:</w:t>
      </w:r>
    </w:p>
    <w:p w:rsidR="00E0462A" w:rsidRDefault="00E0462A" w:rsidP="00E0462A">
      <w:pPr>
        <w:ind w:left="720"/>
      </w:pPr>
      <w:r>
        <w:t>Erdogan: Kurden verdrängen und Flüchtlingsproblem lösen</w:t>
      </w:r>
    </w:p>
    <w:p w:rsidR="00E0462A" w:rsidRDefault="00E0462A" w:rsidP="00E0462A">
      <w:pPr>
        <w:ind w:left="720"/>
      </w:pPr>
      <w:r>
        <w:t>Russland: Macht und Einflusssphäre</w:t>
      </w:r>
    </w:p>
    <w:p w:rsidR="000A0A0E" w:rsidRDefault="000A0A0E" w:rsidP="000A0A0E">
      <w:pPr>
        <w:pStyle w:val="Listenabsatz"/>
        <w:numPr>
          <w:ilvl w:val="0"/>
          <w:numId w:val="1"/>
        </w:numPr>
      </w:pPr>
      <w:r>
        <w:t>Gewinner:</w:t>
      </w:r>
    </w:p>
    <w:p w:rsidR="000A0A0E" w:rsidRDefault="000A0A0E" w:rsidP="000A0A0E">
      <w:pPr>
        <w:pStyle w:val="Listenabsatz"/>
      </w:pPr>
    </w:p>
    <w:p w:rsidR="000A0A0E" w:rsidRDefault="000A0A0E" w:rsidP="000A0A0E">
      <w:pPr>
        <w:pStyle w:val="Listenabsatz"/>
      </w:pPr>
      <w:r>
        <w:t>100 % Putin/Russland Vormachtstellung in Syrien nach Rückzug der USA, Wegbereiter der Nachkriegsordnung</w:t>
      </w:r>
      <w:r w:rsidR="00E0462A">
        <w:t>/Syrien wird zu Russlands Vasallenstaat</w:t>
      </w:r>
    </w:p>
    <w:p w:rsidR="000A0A0E" w:rsidRDefault="000A0A0E" w:rsidP="000A0A0E">
      <w:pPr>
        <w:pStyle w:val="Listenabsatz"/>
      </w:pPr>
      <w:r>
        <w:t>Erdogan ½ Vorteil: Miteinbindung in die Nachkriegsordnung/ Pufferzone gegen die Kurden/Nachteil müssen Assad als rechtmäßigen Herrscher anerkennen</w:t>
      </w:r>
    </w:p>
    <w:p w:rsidR="000A0A0E" w:rsidRDefault="000A0A0E" w:rsidP="000A0A0E">
      <w:pPr>
        <w:pStyle w:val="Listenabsatz"/>
      </w:pPr>
      <w:r>
        <w:t>Assad ½ Chance auf Wiedererlangung der Macht/ Nachteil: Militärpräsenz der Türkei und starke Einmischung Russlands</w:t>
      </w:r>
    </w:p>
    <w:p w:rsidR="000A0A0E" w:rsidRDefault="000A0A0E" w:rsidP="000A0A0E">
      <w:pPr>
        <w:pStyle w:val="Listenabsatz"/>
      </w:pPr>
    </w:p>
    <w:p w:rsidR="000A0A0E" w:rsidRDefault="000A0A0E" w:rsidP="000A0A0E">
      <w:pPr>
        <w:pStyle w:val="Listenabsatz"/>
        <w:numPr>
          <w:ilvl w:val="0"/>
          <w:numId w:val="1"/>
        </w:numPr>
      </w:pPr>
      <w:r>
        <w:t>Verlierer:</w:t>
      </w:r>
    </w:p>
    <w:p w:rsidR="000A0A0E" w:rsidRDefault="000A0A0E" w:rsidP="000A0A0E">
      <w:r>
        <w:t xml:space="preserve">               YPG, Kurden wurden von USA zunächst nicht mehr unterstützt, </w:t>
      </w:r>
    </w:p>
    <w:p w:rsidR="000A0A0E" w:rsidRDefault="000A0A0E" w:rsidP="000A0A0E">
      <w:r>
        <w:t xml:space="preserve">               </w:t>
      </w:r>
      <w:r w:rsidR="00E0462A">
        <w:t xml:space="preserve">Kurden </w:t>
      </w:r>
      <w:r>
        <w:t xml:space="preserve">müssen erobertes Gebiet räumen </w:t>
      </w:r>
    </w:p>
    <w:p w:rsidR="000A0A0E" w:rsidRDefault="00E0462A" w:rsidP="000A0A0E">
      <w:pPr>
        <w:pStyle w:val="Listenabsatz"/>
      </w:pPr>
      <w:r>
        <w:t>(USA: Verlierer gegenüber Russland, Einflusssphäre gilt als verloren – doch wieviel ist Syrien ihnen wirklich wert?)</w:t>
      </w:r>
    </w:p>
    <w:sectPr w:rsidR="000A0A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F0A"/>
    <w:multiLevelType w:val="hybridMultilevel"/>
    <w:tmpl w:val="6C08C6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C7BD6"/>
    <w:multiLevelType w:val="hybridMultilevel"/>
    <w:tmpl w:val="46EA06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0E"/>
    <w:rsid w:val="000A0A0E"/>
    <w:rsid w:val="005F6773"/>
    <w:rsid w:val="00E0462A"/>
    <w:rsid w:val="00F60B90"/>
    <w:rsid w:val="00FE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23F7"/>
  <w15:chartTrackingRefBased/>
  <w15:docId w15:val="{E42CA355-D1C0-4A5E-A2FD-4B209486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Schreiber-Mansmann</dc:creator>
  <cp:keywords/>
  <dc:description/>
  <cp:lastModifiedBy>Nicole Schreiber-Mansmann</cp:lastModifiedBy>
  <cp:revision>2</cp:revision>
  <dcterms:created xsi:type="dcterms:W3CDTF">2019-10-23T19:41:00Z</dcterms:created>
  <dcterms:modified xsi:type="dcterms:W3CDTF">2019-10-23T19:41:00Z</dcterms:modified>
</cp:coreProperties>
</file>