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967" w:rsidRDefault="00BE2967">
      <w:r>
        <w:t xml:space="preserve">Hinweise zur Vorbereitung auf die schriftlichen Abiturprüfungen im Landesabitur 2020 </w:t>
      </w:r>
    </w:p>
    <w:p w:rsidR="00BE2967" w:rsidRDefault="00BE2967"/>
    <w:p w:rsidR="00BE2967" w:rsidRDefault="00BE2967">
      <w:r>
        <w:t xml:space="preserve">Q1.1 Verfassung und Verfassungswirklichkeit: Rechtsstaatlichkeit und Verfassungskonflikte </w:t>
      </w:r>
    </w:p>
    <w:p w:rsidR="00BE2967" w:rsidRDefault="00BE2967">
      <w:r>
        <w:t xml:space="preserve">Q1.2 Herausforderungen der Parteiendemokratie </w:t>
      </w:r>
    </w:p>
    <w:p w:rsidR="00BE2967" w:rsidRDefault="00BE2967">
      <w:r>
        <w:t xml:space="preserve">Q1.4 Öffentlichkeit im Wandel – Zivilgesellschaft und Medien im politischen Prozess </w:t>
      </w:r>
    </w:p>
    <w:p w:rsidR="00BE2967" w:rsidRDefault="00BE2967"/>
    <w:p w:rsidR="00BE2967" w:rsidRDefault="00BE2967">
      <w:r>
        <w:t>Q2.1 Konjunkturanalyse und Konjunkturpolitik – Herausforderungen prozessorientierter Wirtschaftspolitik</w:t>
      </w:r>
    </w:p>
    <w:p w:rsidR="00BE2967" w:rsidRDefault="00BE2967">
      <w:r>
        <w:t xml:space="preserve">Q2.2 Nachhaltiges Wachstum und fairer Wettbewerb – Herausforderungen wirtschaftlicher Ordnungspolitik </w:t>
      </w:r>
    </w:p>
    <w:p w:rsidR="00BE2967" w:rsidRDefault="00BE2967">
      <w:r>
        <w:t xml:space="preserve">Q2.5 Kontroversen um gerechte Sozialpolitik und Probleme der Staatsfinanzierung </w:t>
      </w:r>
    </w:p>
    <w:p w:rsidR="00BE2967" w:rsidRDefault="00BE2967"/>
    <w:p w:rsidR="00BE2967" w:rsidRDefault="00BE2967">
      <w:r>
        <w:t xml:space="preserve">Q3.1 Internationale Konflikte und Konfliktbearbeitung in einer differenzierten Staatenwelt </w:t>
      </w:r>
    </w:p>
    <w:p w:rsidR="00BE2967" w:rsidRDefault="00BE2967">
      <w:r>
        <w:t xml:space="preserve">Q3.2 Strukturwandel der Weltwirtschaft als Herausforderung ökonomischer Globalisierung </w:t>
      </w:r>
    </w:p>
    <w:p w:rsidR="00E31FF2" w:rsidRDefault="00BE2967">
      <w:r>
        <w:t>Q3.3 Integration von Schwellen- und Entwicklungsländern in Weltwirtschaft und Weltgesellschaft</w:t>
      </w:r>
    </w:p>
    <w:p w:rsidR="00C23F24" w:rsidRDefault="00C23F24">
      <w:bookmarkStart w:id="0" w:name="_GoBack"/>
      <w:bookmarkEnd w:id="0"/>
    </w:p>
    <w:sectPr w:rsidR="00C23F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967"/>
    <w:rsid w:val="002D011B"/>
    <w:rsid w:val="00BE2967"/>
    <w:rsid w:val="00C23F24"/>
    <w:rsid w:val="00E3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69E2C"/>
  <w15:chartTrackingRefBased/>
  <w15:docId w15:val="{E1E17C95-DBC6-4D91-97BA-10FFF3E3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2</cp:revision>
  <dcterms:created xsi:type="dcterms:W3CDTF">2019-10-21T23:03:00Z</dcterms:created>
  <dcterms:modified xsi:type="dcterms:W3CDTF">2019-10-21T23:25:00Z</dcterms:modified>
</cp:coreProperties>
</file>