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8DB" w:rsidRDefault="0087750C" w:rsidP="00BC58DB">
      <w:pPr>
        <w:pStyle w:val="StandardWeb"/>
        <w:rPr>
          <w:lang w:val="en-US"/>
        </w:rPr>
      </w:pPr>
      <w:proofErr w:type="spellStart"/>
      <w:r>
        <w:rPr>
          <w:lang w:val="en-US"/>
        </w:rPr>
        <w:t>Völkermord</w:t>
      </w:r>
      <w:proofErr w:type="spellEnd"/>
      <w:r>
        <w:rPr>
          <w:lang w:val="en-US"/>
        </w:rPr>
        <w:t xml:space="preserve"> in Ruanda: </w:t>
      </w:r>
      <w:bookmarkStart w:id="0" w:name="_GoBack"/>
      <w:bookmarkEnd w:id="0"/>
      <w:proofErr w:type="spellStart"/>
      <w:r w:rsidR="00BC58DB" w:rsidRPr="00BC58DB">
        <w:rPr>
          <w:lang w:val="en-US"/>
        </w:rPr>
        <w:t>Roméo</w:t>
      </w:r>
      <w:proofErr w:type="spellEnd"/>
      <w:r w:rsidR="00BC58DB" w:rsidRPr="00BC58DB">
        <w:rPr>
          <w:lang w:val="en-US"/>
        </w:rPr>
        <w:t xml:space="preserve"> </w:t>
      </w:r>
      <w:proofErr w:type="spellStart"/>
      <w:r w:rsidR="00BC58DB" w:rsidRPr="00BC58DB">
        <w:rPr>
          <w:lang w:val="en-US"/>
        </w:rPr>
        <w:t>Dallaire</w:t>
      </w:r>
      <w:proofErr w:type="spellEnd"/>
    </w:p>
    <w:p w:rsidR="0087750C" w:rsidRDefault="0087750C" w:rsidP="00BC58DB">
      <w:pPr>
        <w:pStyle w:val="StandardWeb"/>
        <w:rPr>
          <w:lang w:val="en-US"/>
        </w:rPr>
      </w:pPr>
    </w:p>
    <w:p w:rsidR="0087750C" w:rsidRDefault="0087750C" w:rsidP="00BC58DB">
      <w:pPr>
        <w:pStyle w:val="StandardWeb"/>
        <w:rPr>
          <w:lang w:val="en-US"/>
        </w:rPr>
      </w:pPr>
      <w:r>
        <w:rPr>
          <w:noProof/>
          <w:color w:val="0000FF"/>
        </w:rPr>
        <w:drawing>
          <wp:inline distT="0" distB="0" distL="0" distR="0">
            <wp:extent cx="1590261" cy="2053725"/>
            <wp:effectExtent l="0" t="0" r="0" b="3810"/>
            <wp:docPr id="1" name="Grafik 1" descr="Datei:Darfur-Rally 019.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ei:Darfur-Rally 019.jpg">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0330" cy="2053814"/>
                    </a:xfrm>
                    <a:prstGeom prst="rect">
                      <a:avLst/>
                    </a:prstGeom>
                    <a:noFill/>
                    <a:ln>
                      <a:noFill/>
                    </a:ln>
                  </pic:spPr>
                </pic:pic>
              </a:graphicData>
            </a:graphic>
          </wp:inline>
        </w:drawing>
      </w:r>
    </w:p>
    <w:p w:rsidR="00BC58DB" w:rsidRDefault="00BC58DB" w:rsidP="00BC58DB">
      <w:pPr>
        <w:pStyle w:val="StandardWeb"/>
        <w:rPr>
          <w:lang w:val="en-US"/>
        </w:rPr>
      </w:pPr>
    </w:p>
    <w:p w:rsidR="0087750C" w:rsidRPr="0087750C" w:rsidRDefault="0087750C" w:rsidP="0087750C">
      <w:pPr>
        <w:spacing w:before="100" w:beforeAutospacing="1" w:after="100" w:afterAutospacing="1" w:line="240" w:lineRule="auto"/>
        <w:rPr>
          <w:rFonts w:ascii="Times New Roman" w:eastAsia="Times New Roman" w:hAnsi="Times New Roman" w:cs="Times New Roman"/>
          <w:sz w:val="24"/>
          <w:szCs w:val="24"/>
          <w:lang w:eastAsia="de-DE"/>
        </w:rPr>
      </w:pPr>
      <w:r w:rsidRPr="0087750C">
        <w:rPr>
          <w:rFonts w:ascii="Times New Roman" w:eastAsia="Times New Roman" w:hAnsi="Times New Roman" w:cs="Times New Roman"/>
          <w:sz w:val="24"/>
          <w:szCs w:val="24"/>
          <w:lang w:eastAsia="de-DE"/>
        </w:rPr>
        <w:t xml:space="preserve">Nach den Erlebnissen in Ruanda unter einer </w:t>
      </w:r>
      <w:hyperlink r:id="rId8" w:tooltip="Posttraumatische Belastungsstörung" w:history="1">
        <w:r w:rsidRPr="0087750C">
          <w:rPr>
            <w:rFonts w:ascii="Times New Roman" w:eastAsia="Times New Roman" w:hAnsi="Times New Roman" w:cs="Times New Roman"/>
            <w:color w:val="0000FF"/>
            <w:sz w:val="24"/>
            <w:szCs w:val="24"/>
            <w:u w:val="single"/>
            <w:lang w:eastAsia="de-DE"/>
          </w:rPr>
          <w:t>Posttraumatischen Belastungsstörung</w:t>
        </w:r>
      </w:hyperlink>
      <w:r w:rsidRPr="0087750C">
        <w:rPr>
          <w:rFonts w:ascii="Times New Roman" w:eastAsia="Times New Roman" w:hAnsi="Times New Roman" w:cs="Times New Roman"/>
          <w:sz w:val="24"/>
          <w:szCs w:val="24"/>
          <w:lang w:eastAsia="de-DE"/>
        </w:rPr>
        <w:t xml:space="preserve"> leidend, wurde </w:t>
      </w:r>
      <w:proofErr w:type="spellStart"/>
      <w:r w:rsidRPr="0087750C">
        <w:rPr>
          <w:rFonts w:ascii="Times New Roman" w:eastAsia="Times New Roman" w:hAnsi="Times New Roman" w:cs="Times New Roman"/>
          <w:sz w:val="24"/>
          <w:szCs w:val="24"/>
          <w:lang w:eastAsia="de-DE"/>
        </w:rPr>
        <w:t>Dallaire</w:t>
      </w:r>
      <w:proofErr w:type="spellEnd"/>
      <w:r w:rsidRPr="0087750C">
        <w:rPr>
          <w:rFonts w:ascii="Times New Roman" w:eastAsia="Times New Roman" w:hAnsi="Times New Roman" w:cs="Times New Roman"/>
          <w:sz w:val="24"/>
          <w:szCs w:val="24"/>
          <w:lang w:eastAsia="de-DE"/>
        </w:rPr>
        <w:t xml:space="preserve"> im Jahre 2000 aus der kanadischen Armee entlassen. In der Überzeugung, eine Mitschuld am </w:t>
      </w:r>
      <w:hyperlink r:id="rId9" w:tooltip="Völkermord" w:history="1">
        <w:r w:rsidRPr="0087750C">
          <w:rPr>
            <w:rFonts w:ascii="Times New Roman" w:eastAsia="Times New Roman" w:hAnsi="Times New Roman" w:cs="Times New Roman"/>
            <w:color w:val="0000FF"/>
            <w:sz w:val="24"/>
            <w:szCs w:val="24"/>
            <w:u w:val="single"/>
            <w:lang w:eastAsia="de-DE"/>
          </w:rPr>
          <w:t>Genozid</w:t>
        </w:r>
      </w:hyperlink>
      <w:r w:rsidRPr="0087750C">
        <w:rPr>
          <w:rFonts w:ascii="Times New Roman" w:eastAsia="Times New Roman" w:hAnsi="Times New Roman" w:cs="Times New Roman"/>
          <w:sz w:val="24"/>
          <w:szCs w:val="24"/>
          <w:lang w:eastAsia="de-DE"/>
        </w:rPr>
        <w:t xml:space="preserve"> in Ruanda zu tragen, unternahm </w:t>
      </w:r>
      <w:proofErr w:type="spellStart"/>
      <w:r w:rsidRPr="0087750C">
        <w:rPr>
          <w:rFonts w:ascii="Times New Roman" w:eastAsia="Times New Roman" w:hAnsi="Times New Roman" w:cs="Times New Roman"/>
          <w:sz w:val="24"/>
          <w:szCs w:val="24"/>
          <w:lang w:eastAsia="de-DE"/>
        </w:rPr>
        <w:t>Dallaire</w:t>
      </w:r>
      <w:proofErr w:type="spellEnd"/>
      <w:r w:rsidRPr="0087750C">
        <w:rPr>
          <w:rFonts w:ascii="Times New Roman" w:eastAsia="Times New Roman" w:hAnsi="Times New Roman" w:cs="Times New Roman"/>
          <w:sz w:val="24"/>
          <w:szCs w:val="24"/>
          <w:lang w:eastAsia="de-DE"/>
        </w:rPr>
        <w:t xml:space="preserve"> zwei </w:t>
      </w:r>
      <w:hyperlink r:id="rId10" w:tooltip="Suizid" w:history="1">
        <w:r w:rsidRPr="0087750C">
          <w:rPr>
            <w:rFonts w:ascii="Times New Roman" w:eastAsia="Times New Roman" w:hAnsi="Times New Roman" w:cs="Times New Roman"/>
            <w:color w:val="0000FF"/>
            <w:sz w:val="24"/>
            <w:szCs w:val="24"/>
            <w:u w:val="single"/>
            <w:lang w:eastAsia="de-DE"/>
          </w:rPr>
          <w:t>Selbstmordversuche</w:t>
        </w:r>
      </w:hyperlink>
      <w:r w:rsidRPr="0087750C">
        <w:rPr>
          <w:rFonts w:ascii="Times New Roman" w:eastAsia="Times New Roman" w:hAnsi="Times New Roman" w:cs="Times New Roman"/>
          <w:sz w:val="24"/>
          <w:szCs w:val="24"/>
          <w:lang w:eastAsia="de-DE"/>
        </w:rPr>
        <w:t xml:space="preserve">. Im Jahr 2003 veröffentlichte er das Buch </w:t>
      </w:r>
      <w:r w:rsidRPr="0087750C">
        <w:rPr>
          <w:rFonts w:ascii="Times New Roman" w:eastAsia="Times New Roman" w:hAnsi="Times New Roman" w:cs="Times New Roman"/>
          <w:i/>
          <w:iCs/>
          <w:sz w:val="24"/>
          <w:szCs w:val="24"/>
          <w:lang w:eastAsia="de-DE"/>
        </w:rPr>
        <w:t xml:space="preserve">Shake Hands </w:t>
      </w:r>
      <w:proofErr w:type="spellStart"/>
      <w:r w:rsidRPr="0087750C">
        <w:rPr>
          <w:rFonts w:ascii="Times New Roman" w:eastAsia="Times New Roman" w:hAnsi="Times New Roman" w:cs="Times New Roman"/>
          <w:i/>
          <w:iCs/>
          <w:sz w:val="24"/>
          <w:szCs w:val="24"/>
          <w:lang w:eastAsia="de-DE"/>
        </w:rPr>
        <w:t>with</w:t>
      </w:r>
      <w:proofErr w:type="spellEnd"/>
      <w:r w:rsidRPr="0087750C">
        <w:rPr>
          <w:rFonts w:ascii="Times New Roman" w:eastAsia="Times New Roman" w:hAnsi="Times New Roman" w:cs="Times New Roman"/>
          <w:i/>
          <w:iCs/>
          <w:sz w:val="24"/>
          <w:szCs w:val="24"/>
          <w:lang w:eastAsia="de-DE"/>
        </w:rPr>
        <w:t xml:space="preserve"> </w:t>
      </w:r>
      <w:proofErr w:type="spellStart"/>
      <w:r w:rsidRPr="0087750C">
        <w:rPr>
          <w:rFonts w:ascii="Times New Roman" w:eastAsia="Times New Roman" w:hAnsi="Times New Roman" w:cs="Times New Roman"/>
          <w:i/>
          <w:iCs/>
          <w:sz w:val="24"/>
          <w:szCs w:val="24"/>
          <w:lang w:eastAsia="de-DE"/>
        </w:rPr>
        <w:t>the</w:t>
      </w:r>
      <w:proofErr w:type="spellEnd"/>
      <w:r w:rsidRPr="0087750C">
        <w:rPr>
          <w:rFonts w:ascii="Times New Roman" w:eastAsia="Times New Roman" w:hAnsi="Times New Roman" w:cs="Times New Roman"/>
          <w:i/>
          <w:iCs/>
          <w:sz w:val="24"/>
          <w:szCs w:val="24"/>
          <w:lang w:eastAsia="de-DE"/>
        </w:rPr>
        <w:t xml:space="preserve"> Devil: The </w:t>
      </w:r>
      <w:proofErr w:type="spellStart"/>
      <w:r w:rsidRPr="0087750C">
        <w:rPr>
          <w:rFonts w:ascii="Times New Roman" w:eastAsia="Times New Roman" w:hAnsi="Times New Roman" w:cs="Times New Roman"/>
          <w:i/>
          <w:iCs/>
          <w:sz w:val="24"/>
          <w:szCs w:val="24"/>
          <w:lang w:eastAsia="de-DE"/>
        </w:rPr>
        <w:t>Failure</w:t>
      </w:r>
      <w:proofErr w:type="spellEnd"/>
      <w:r w:rsidRPr="0087750C">
        <w:rPr>
          <w:rFonts w:ascii="Times New Roman" w:eastAsia="Times New Roman" w:hAnsi="Times New Roman" w:cs="Times New Roman"/>
          <w:i/>
          <w:iCs/>
          <w:sz w:val="24"/>
          <w:szCs w:val="24"/>
          <w:lang w:eastAsia="de-DE"/>
        </w:rPr>
        <w:t xml:space="preserve"> </w:t>
      </w:r>
      <w:proofErr w:type="spellStart"/>
      <w:r w:rsidRPr="0087750C">
        <w:rPr>
          <w:rFonts w:ascii="Times New Roman" w:eastAsia="Times New Roman" w:hAnsi="Times New Roman" w:cs="Times New Roman"/>
          <w:i/>
          <w:iCs/>
          <w:sz w:val="24"/>
          <w:szCs w:val="24"/>
          <w:lang w:eastAsia="de-DE"/>
        </w:rPr>
        <w:t>of</w:t>
      </w:r>
      <w:proofErr w:type="spellEnd"/>
      <w:r w:rsidRPr="0087750C">
        <w:rPr>
          <w:rFonts w:ascii="Times New Roman" w:eastAsia="Times New Roman" w:hAnsi="Times New Roman" w:cs="Times New Roman"/>
          <w:i/>
          <w:iCs/>
          <w:sz w:val="24"/>
          <w:szCs w:val="24"/>
          <w:lang w:eastAsia="de-DE"/>
        </w:rPr>
        <w:t xml:space="preserve"> </w:t>
      </w:r>
      <w:proofErr w:type="spellStart"/>
      <w:r w:rsidRPr="0087750C">
        <w:rPr>
          <w:rFonts w:ascii="Times New Roman" w:eastAsia="Times New Roman" w:hAnsi="Times New Roman" w:cs="Times New Roman"/>
          <w:i/>
          <w:iCs/>
          <w:sz w:val="24"/>
          <w:szCs w:val="24"/>
          <w:lang w:eastAsia="de-DE"/>
        </w:rPr>
        <w:t>Humanity</w:t>
      </w:r>
      <w:proofErr w:type="spellEnd"/>
      <w:r w:rsidRPr="0087750C">
        <w:rPr>
          <w:rFonts w:ascii="Times New Roman" w:eastAsia="Times New Roman" w:hAnsi="Times New Roman" w:cs="Times New Roman"/>
          <w:i/>
          <w:iCs/>
          <w:sz w:val="24"/>
          <w:szCs w:val="24"/>
          <w:lang w:eastAsia="de-DE"/>
        </w:rPr>
        <w:t xml:space="preserve"> in Rwanda</w:t>
      </w:r>
      <w:r w:rsidRPr="0087750C">
        <w:rPr>
          <w:rFonts w:ascii="Times New Roman" w:eastAsia="Times New Roman" w:hAnsi="Times New Roman" w:cs="Times New Roman"/>
          <w:sz w:val="24"/>
          <w:szCs w:val="24"/>
          <w:lang w:eastAsia="de-DE"/>
        </w:rPr>
        <w:t xml:space="preserve">, in dem er sich selbst mit den Ereignissen des Jahres 1994 auseinandersetzt und die Rolle der Völkergemeinschaft in diesem Konflikt darstellt. Die deutsche Übersetzung </w:t>
      </w:r>
      <w:r w:rsidRPr="0087750C">
        <w:rPr>
          <w:rFonts w:ascii="Times New Roman" w:eastAsia="Times New Roman" w:hAnsi="Times New Roman" w:cs="Times New Roman"/>
          <w:i/>
          <w:iCs/>
          <w:sz w:val="24"/>
          <w:szCs w:val="24"/>
          <w:lang w:eastAsia="de-DE"/>
        </w:rPr>
        <w:t>Handschlag mit dem Teufel: Die Mitschuld der Weltgemeinschaft am Völkermord in Ruanda</w:t>
      </w:r>
      <w:r w:rsidRPr="0087750C">
        <w:rPr>
          <w:rFonts w:ascii="Times New Roman" w:eastAsia="Times New Roman" w:hAnsi="Times New Roman" w:cs="Times New Roman"/>
          <w:sz w:val="24"/>
          <w:szCs w:val="24"/>
          <w:lang w:eastAsia="de-DE"/>
        </w:rPr>
        <w:t xml:space="preserve"> erschien 2005.</w:t>
      </w:r>
    </w:p>
    <w:p w:rsidR="00BC58DB" w:rsidRDefault="00BC58DB" w:rsidP="00BC58DB">
      <w:pPr>
        <w:pStyle w:val="StandardWeb"/>
      </w:pPr>
      <w:proofErr w:type="gramStart"/>
      <w:r w:rsidRPr="00BC58DB">
        <w:rPr>
          <w:lang w:val="en-US"/>
        </w:rPr>
        <w:t xml:space="preserve">2004 </w:t>
      </w:r>
      <w:proofErr w:type="spellStart"/>
      <w:r w:rsidRPr="00BC58DB">
        <w:rPr>
          <w:lang w:val="en-US"/>
        </w:rPr>
        <w:t>wurde</w:t>
      </w:r>
      <w:proofErr w:type="spellEnd"/>
      <w:r w:rsidRPr="00BC58DB">
        <w:rPr>
          <w:lang w:val="en-US"/>
        </w:rPr>
        <w:t xml:space="preserve"> der </w:t>
      </w:r>
      <w:proofErr w:type="spellStart"/>
      <w:r w:rsidRPr="00BC58DB">
        <w:rPr>
          <w:lang w:val="en-US"/>
        </w:rPr>
        <w:t>Dokumentarfilm</w:t>
      </w:r>
      <w:proofErr w:type="spellEnd"/>
      <w:r w:rsidRPr="00BC58DB">
        <w:rPr>
          <w:lang w:val="en-US"/>
        </w:rPr>
        <w:t xml:space="preserve"> </w:t>
      </w:r>
      <w:hyperlink r:id="rId11" w:tooltip="Shake Hands with the Devil – The Journey of Roméo Dallaire" w:history="1">
        <w:r w:rsidRPr="00BC58DB">
          <w:rPr>
            <w:rStyle w:val="Hyperlink"/>
            <w:i/>
            <w:iCs/>
            <w:lang w:val="en-US"/>
          </w:rPr>
          <w:t xml:space="preserve">Shake Hands with the Devil – The Journey of </w:t>
        </w:r>
        <w:proofErr w:type="spellStart"/>
        <w:r w:rsidRPr="00BC58DB">
          <w:rPr>
            <w:rStyle w:val="Hyperlink"/>
            <w:i/>
            <w:iCs/>
            <w:lang w:val="en-US"/>
          </w:rPr>
          <w:t>Roméo</w:t>
        </w:r>
        <w:proofErr w:type="spellEnd"/>
        <w:r w:rsidRPr="00BC58DB">
          <w:rPr>
            <w:rStyle w:val="Hyperlink"/>
            <w:i/>
            <w:iCs/>
            <w:lang w:val="en-US"/>
          </w:rPr>
          <w:t xml:space="preserve"> </w:t>
        </w:r>
        <w:proofErr w:type="spellStart"/>
        <w:r w:rsidRPr="00BC58DB">
          <w:rPr>
            <w:rStyle w:val="Hyperlink"/>
            <w:i/>
            <w:iCs/>
            <w:lang w:val="en-US"/>
          </w:rPr>
          <w:t>Dallaire</w:t>
        </w:r>
        <w:proofErr w:type="spellEnd"/>
      </w:hyperlink>
      <w:r w:rsidRPr="00BC58DB">
        <w:rPr>
          <w:lang w:val="en-US"/>
        </w:rPr>
        <w:t xml:space="preserve"> </w:t>
      </w:r>
      <w:proofErr w:type="spellStart"/>
      <w:r w:rsidRPr="00BC58DB">
        <w:rPr>
          <w:lang w:val="en-US"/>
        </w:rPr>
        <w:t>mit</w:t>
      </w:r>
      <w:proofErr w:type="spellEnd"/>
      <w:r w:rsidRPr="00BC58DB">
        <w:rPr>
          <w:lang w:val="en-US"/>
        </w:rPr>
        <w:t xml:space="preserve"> </w:t>
      </w:r>
      <w:proofErr w:type="spellStart"/>
      <w:r w:rsidRPr="00BC58DB">
        <w:rPr>
          <w:lang w:val="en-US"/>
        </w:rPr>
        <w:t>Roméo</w:t>
      </w:r>
      <w:proofErr w:type="spellEnd"/>
      <w:r w:rsidRPr="00BC58DB">
        <w:rPr>
          <w:lang w:val="en-US"/>
        </w:rPr>
        <w:t xml:space="preserve"> </w:t>
      </w:r>
      <w:proofErr w:type="spellStart"/>
      <w:r w:rsidRPr="00BC58DB">
        <w:rPr>
          <w:lang w:val="en-US"/>
        </w:rPr>
        <w:t>Dallaire</w:t>
      </w:r>
      <w:proofErr w:type="spellEnd"/>
      <w:r w:rsidRPr="00BC58DB">
        <w:rPr>
          <w:lang w:val="en-US"/>
        </w:rPr>
        <w:t xml:space="preserve"> </w:t>
      </w:r>
      <w:proofErr w:type="spellStart"/>
      <w:r w:rsidRPr="00BC58DB">
        <w:rPr>
          <w:lang w:val="en-US"/>
        </w:rPr>
        <w:t>veröffentlicht</w:t>
      </w:r>
      <w:proofErr w:type="spellEnd"/>
      <w:r w:rsidRPr="00BC58DB">
        <w:rPr>
          <w:lang w:val="en-US"/>
        </w:rPr>
        <w:t>.</w:t>
      </w:r>
      <w:proofErr w:type="gramEnd"/>
      <w:r w:rsidRPr="00BC58DB">
        <w:rPr>
          <w:lang w:val="en-US"/>
        </w:rPr>
        <w:t xml:space="preserve"> </w:t>
      </w:r>
      <w:r>
        <w:t xml:space="preserve">2007 erschien das kanadische Drama Shake Hands </w:t>
      </w:r>
      <w:proofErr w:type="spellStart"/>
      <w:r>
        <w:t>with</w:t>
      </w:r>
      <w:proofErr w:type="spellEnd"/>
      <w:r>
        <w:t xml:space="preserve"> </w:t>
      </w:r>
      <w:proofErr w:type="spellStart"/>
      <w:r>
        <w:t>the</w:t>
      </w:r>
      <w:proofErr w:type="spellEnd"/>
      <w:r>
        <w:t xml:space="preserve"> Devil, welches ebenfalls auf </w:t>
      </w:r>
      <w:proofErr w:type="spellStart"/>
      <w:r>
        <w:t>Dallaires</w:t>
      </w:r>
      <w:proofErr w:type="spellEnd"/>
      <w:r>
        <w:t xml:space="preserve"> Buch basiert.</w:t>
      </w:r>
    </w:p>
    <w:p w:rsidR="00BC58DB" w:rsidRPr="00BC58DB" w:rsidRDefault="00BC58DB" w:rsidP="00BC58DB">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BC58DB">
        <w:rPr>
          <w:rFonts w:ascii="Times New Roman" w:eastAsia="Times New Roman" w:hAnsi="Times New Roman" w:cs="Times New Roman"/>
          <w:b/>
          <w:bCs/>
          <w:sz w:val="36"/>
          <w:szCs w:val="36"/>
          <w:lang w:eastAsia="de-DE"/>
        </w:rPr>
        <w:t xml:space="preserve">Zitate </w:t>
      </w:r>
    </w:p>
    <w:p w:rsidR="00BC58DB" w:rsidRPr="00BC58DB" w:rsidRDefault="00BC58DB" w:rsidP="00BC58DB">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BC58DB">
        <w:rPr>
          <w:rFonts w:ascii="Times New Roman" w:eastAsia="Times New Roman" w:hAnsi="Times New Roman" w:cs="Times New Roman"/>
          <w:sz w:val="24"/>
          <w:szCs w:val="24"/>
          <w:lang w:eastAsia="de-DE"/>
        </w:rPr>
        <w:t>„</w:t>
      </w:r>
      <w:r w:rsidRPr="00BC58DB">
        <w:rPr>
          <w:rFonts w:ascii="Times New Roman" w:eastAsia="Times New Roman" w:hAnsi="Times New Roman" w:cs="Times New Roman"/>
          <w:i/>
          <w:iCs/>
          <w:sz w:val="24"/>
          <w:szCs w:val="24"/>
          <w:lang w:eastAsia="de-DE"/>
        </w:rPr>
        <w:t>Ich weiß, dass es einen Gott gibt</w:t>
      </w:r>
      <w:proofErr w:type="gramStart"/>
      <w:r w:rsidRPr="00BC58DB">
        <w:rPr>
          <w:rFonts w:ascii="Times New Roman" w:eastAsia="Times New Roman" w:hAnsi="Times New Roman" w:cs="Times New Roman"/>
          <w:i/>
          <w:iCs/>
          <w:sz w:val="24"/>
          <w:szCs w:val="24"/>
          <w:lang w:eastAsia="de-DE"/>
        </w:rPr>
        <w:t>,[</w:t>
      </w:r>
      <w:proofErr w:type="gramEnd"/>
      <w:r w:rsidRPr="00BC58DB">
        <w:rPr>
          <w:rFonts w:ascii="Times New Roman" w:eastAsia="Times New Roman" w:hAnsi="Times New Roman" w:cs="Times New Roman"/>
          <w:i/>
          <w:iCs/>
          <w:sz w:val="24"/>
          <w:szCs w:val="24"/>
          <w:lang w:eastAsia="de-DE"/>
        </w:rPr>
        <w:t>…], weil ich in Ruanda dem Teufel die Hand geschüttelt habe. Ich habe ihn gesehen, gerochen und berührt. Ich weiß, dass es den Teufel gibt, und deshalb weiß ich, dass es einen Gott gib</w:t>
      </w:r>
      <w:r>
        <w:rPr>
          <w:rFonts w:ascii="Times New Roman" w:eastAsia="Times New Roman" w:hAnsi="Times New Roman" w:cs="Times New Roman"/>
          <w:i/>
          <w:iCs/>
          <w:sz w:val="24"/>
          <w:szCs w:val="24"/>
          <w:lang w:eastAsia="de-DE"/>
        </w:rPr>
        <w:t xml:space="preserve">t“ </w:t>
      </w:r>
      <w:r w:rsidRPr="00BC58DB">
        <w:rPr>
          <w:rFonts w:ascii="Times New Roman" w:eastAsia="Times New Roman" w:hAnsi="Times New Roman" w:cs="Times New Roman"/>
          <w:color w:val="0000FF"/>
          <w:sz w:val="24"/>
          <w:szCs w:val="24"/>
          <w:u w:val="single"/>
          <w:vertAlign w:val="superscript"/>
          <w:lang w:eastAsia="de-DE"/>
        </w:rPr>
        <w:t>]</w:t>
      </w:r>
    </w:p>
    <w:p w:rsidR="00000258" w:rsidRDefault="00000258"/>
    <w:sectPr w:rsidR="0000025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DA5"/>
    <w:multiLevelType w:val="multilevel"/>
    <w:tmpl w:val="8506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8DB"/>
    <w:rsid w:val="00000258"/>
    <w:rsid w:val="0087750C"/>
    <w:rsid w:val="00BC58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BC58D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C58DB"/>
    <w:rPr>
      <w:color w:val="0000FF"/>
      <w:u w:val="single"/>
    </w:rPr>
  </w:style>
  <w:style w:type="paragraph" w:styleId="StandardWeb">
    <w:name w:val="Normal (Web)"/>
    <w:basedOn w:val="Standard"/>
    <w:uiPriority w:val="99"/>
    <w:semiHidden/>
    <w:unhideWhenUsed/>
    <w:rsid w:val="00BC58D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rsid w:val="00BC58DB"/>
    <w:rPr>
      <w:rFonts w:ascii="Times New Roman" w:eastAsia="Times New Roman" w:hAnsi="Times New Roman" w:cs="Times New Roman"/>
      <w:b/>
      <w:bCs/>
      <w:sz w:val="36"/>
      <w:szCs w:val="36"/>
      <w:lang w:eastAsia="de-DE"/>
    </w:rPr>
  </w:style>
  <w:style w:type="character" w:customStyle="1" w:styleId="mw-headline">
    <w:name w:val="mw-headline"/>
    <w:basedOn w:val="Absatz-Standardschriftart"/>
    <w:rsid w:val="00BC58DB"/>
  </w:style>
  <w:style w:type="character" w:customStyle="1" w:styleId="editsection3">
    <w:name w:val="editsection3"/>
    <w:basedOn w:val="Absatz-Standardschriftart"/>
    <w:rsid w:val="00BC58DB"/>
  </w:style>
  <w:style w:type="paragraph" w:styleId="Sprechblasentext">
    <w:name w:val="Balloon Text"/>
    <w:basedOn w:val="Standard"/>
    <w:link w:val="SprechblasentextZchn"/>
    <w:uiPriority w:val="99"/>
    <w:semiHidden/>
    <w:unhideWhenUsed/>
    <w:rsid w:val="0087750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75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BC58D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C58DB"/>
    <w:rPr>
      <w:color w:val="0000FF"/>
      <w:u w:val="single"/>
    </w:rPr>
  </w:style>
  <w:style w:type="paragraph" w:styleId="StandardWeb">
    <w:name w:val="Normal (Web)"/>
    <w:basedOn w:val="Standard"/>
    <w:uiPriority w:val="99"/>
    <w:semiHidden/>
    <w:unhideWhenUsed/>
    <w:rsid w:val="00BC58D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rsid w:val="00BC58DB"/>
    <w:rPr>
      <w:rFonts w:ascii="Times New Roman" w:eastAsia="Times New Roman" w:hAnsi="Times New Roman" w:cs="Times New Roman"/>
      <w:b/>
      <w:bCs/>
      <w:sz w:val="36"/>
      <w:szCs w:val="36"/>
      <w:lang w:eastAsia="de-DE"/>
    </w:rPr>
  </w:style>
  <w:style w:type="character" w:customStyle="1" w:styleId="mw-headline">
    <w:name w:val="mw-headline"/>
    <w:basedOn w:val="Absatz-Standardschriftart"/>
    <w:rsid w:val="00BC58DB"/>
  </w:style>
  <w:style w:type="character" w:customStyle="1" w:styleId="editsection3">
    <w:name w:val="editsection3"/>
    <w:basedOn w:val="Absatz-Standardschriftart"/>
    <w:rsid w:val="00BC58DB"/>
  </w:style>
  <w:style w:type="paragraph" w:styleId="Sprechblasentext">
    <w:name w:val="Balloon Text"/>
    <w:basedOn w:val="Standard"/>
    <w:link w:val="SprechblasentextZchn"/>
    <w:uiPriority w:val="99"/>
    <w:semiHidden/>
    <w:unhideWhenUsed/>
    <w:rsid w:val="0087750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75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99325">
      <w:bodyDiv w:val="1"/>
      <w:marLeft w:val="0"/>
      <w:marRight w:val="0"/>
      <w:marTop w:val="0"/>
      <w:marBottom w:val="0"/>
      <w:divBdr>
        <w:top w:val="none" w:sz="0" w:space="0" w:color="auto"/>
        <w:left w:val="none" w:sz="0" w:space="0" w:color="auto"/>
        <w:bottom w:val="none" w:sz="0" w:space="0" w:color="auto"/>
        <w:right w:val="none" w:sz="0" w:space="0" w:color="auto"/>
      </w:divBdr>
      <w:divsChild>
        <w:div w:id="1981763594">
          <w:marLeft w:val="0"/>
          <w:marRight w:val="0"/>
          <w:marTop w:val="0"/>
          <w:marBottom w:val="0"/>
          <w:divBdr>
            <w:top w:val="none" w:sz="0" w:space="0" w:color="auto"/>
            <w:left w:val="none" w:sz="0" w:space="0" w:color="auto"/>
            <w:bottom w:val="none" w:sz="0" w:space="0" w:color="auto"/>
            <w:right w:val="none" w:sz="0" w:space="0" w:color="auto"/>
          </w:divBdr>
          <w:divsChild>
            <w:div w:id="21250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17325">
      <w:bodyDiv w:val="1"/>
      <w:marLeft w:val="0"/>
      <w:marRight w:val="0"/>
      <w:marTop w:val="0"/>
      <w:marBottom w:val="0"/>
      <w:divBdr>
        <w:top w:val="none" w:sz="0" w:space="0" w:color="auto"/>
        <w:left w:val="none" w:sz="0" w:space="0" w:color="auto"/>
        <w:bottom w:val="none" w:sz="0" w:space="0" w:color="auto"/>
        <w:right w:val="none" w:sz="0" w:space="0" w:color="auto"/>
      </w:divBdr>
      <w:divsChild>
        <w:div w:id="945387016">
          <w:marLeft w:val="0"/>
          <w:marRight w:val="0"/>
          <w:marTop w:val="0"/>
          <w:marBottom w:val="0"/>
          <w:divBdr>
            <w:top w:val="none" w:sz="0" w:space="0" w:color="auto"/>
            <w:left w:val="none" w:sz="0" w:space="0" w:color="auto"/>
            <w:bottom w:val="none" w:sz="0" w:space="0" w:color="auto"/>
            <w:right w:val="none" w:sz="0" w:space="0" w:color="auto"/>
          </w:divBdr>
          <w:divsChild>
            <w:div w:id="10885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05398">
      <w:bodyDiv w:val="1"/>
      <w:marLeft w:val="0"/>
      <w:marRight w:val="0"/>
      <w:marTop w:val="0"/>
      <w:marBottom w:val="0"/>
      <w:divBdr>
        <w:top w:val="none" w:sz="0" w:space="0" w:color="auto"/>
        <w:left w:val="none" w:sz="0" w:space="0" w:color="auto"/>
        <w:bottom w:val="none" w:sz="0" w:space="0" w:color="auto"/>
        <w:right w:val="none" w:sz="0" w:space="0" w:color="auto"/>
      </w:divBdr>
      <w:divsChild>
        <w:div w:id="1012879501">
          <w:marLeft w:val="0"/>
          <w:marRight w:val="0"/>
          <w:marTop w:val="0"/>
          <w:marBottom w:val="0"/>
          <w:divBdr>
            <w:top w:val="none" w:sz="0" w:space="0" w:color="auto"/>
            <w:left w:val="none" w:sz="0" w:space="0" w:color="auto"/>
            <w:bottom w:val="none" w:sz="0" w:space="0" w:color="auto"/>
            <w:right w:val="none" w:sz="0" w:space="0" w:color="auto"/>
          </w:divBdr>
          <w:divsChild>
            <w:div w:id="145046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18797">
      <w:bodyDiv w:val="1"/>
      <w:marLeft w:val="0"/>
      <w:marRight w:val="0"/>
      <w:marTop w:val="0"/>
      <w:marBottom w:val="0"/>
      <w:divBdr>
        <w:top w:val="none" w:sz="0" w:space="0" w:color="auto"/>
        <w:left w:val="none" w:sz="0" w:space="0" w:color="auto"/>
        <w:bottom w:val="none" w:sz="0" w:space="0" w:color="auto"/>
        <w:right w:val="none" w:sz="0" w:space="0" w:color="auto"/>
      </w:divBdr>
      <w:divsChild>
        <w:div w:id="1421873236">
          <w:marLeft w:val="0"/>
          <w:marRight w:val="0"/>
          <w:marTop w:val="0"/>
          <w:marBottom w:val="0"/>
          <w:divBdr>
            <w:top w:val="none" w:sz="0" w:space="0" w:color="auto"/>
            <w:left w:val="none" w:sz="0" w:space="0" w:color="auto"/>
            <w:bottom w:val="none" w:sz="0" w:space="0" w:color="auto"/>
            <w:right w:val="none" w:sz="0" w:space="0" w:color="auto"/>
          </w:divBdr>
          <w:divsChild>
            <w:div w:id="134979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wikipedia.org/wiki/Posttraumatische_Belastungsst%C3%B6run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pload.wikimedia.org/wikipedia/commons/6/6b/Darfur-Rally_019.jpg" TargetMode="External"/><Relationship Id="rId11" Type="http://schemas.openxmlformats.org/officeDocument/2006/relationships/hyperlink" Target="http://de.wikipedia.org/wiki/Shake_Hands_with_the_Devil_%E2%80%93_The_Journey_of_Rom%C3%A9o_Dallaire" TargetMode="External"/><Relationship Id="rId5" Type="http://schemas.openxmlformats.org/officeDocument/2006/relationships/webSettings" Target="webSettings.xml"/><Relationship Id="rId10" Type="http://schemas.openxmlformats.org/officeDocument/2006/relationships/hyperlink" Target="http://de.wikipedia.org/wiki/Suizid" TargetMode="External"/><Relationship Id="rId4" Type="http://schemas.openxmlformats.org/officeDocument/2006/relationships/settings" Target="settings.xml"/><Relationship Id="rId9" Type="http://schemas.openxmlformats.org/officeDocument/2006/relationships/hyperlink" Target="http://de.wikipedia.org/wiki/V%C3%B6lkermord"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1374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Nicole</cp:lastModifiedBy>
  <cp:revision>2</cp:revision>
  <dcterms:created xsi:type="dcterms:W3CDTF">2011-06-13T14:56:00Z</dcterms:created>
  <dcterms:modified xsi:type="dcterms:W3CDTF">2011-06-13T15:01:00Z</dcterms:modified>
</cp:coreProperties>
</file>